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46" w:rsidRPr="00265E46" w:rsidRDefault="001F4F2B" w:rsidP="00E540BC">
      <w:pPr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6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Классный час на тему:</w:t>
      </w:r>
      <w:r w:rsidRPr="00265E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"Что такое коррупция и как с ней бороться?"</w:t>
      </w:r>
    </w:p>
    <w:p w:rsidR="00B96F12" w:rsidRDefault="00265E46" w:rsidP="00B96F12">
      <w:pPr>
        <w:spacing w:after="0" w:line="240" w:lineRule="auto"/>
        <w:ind w:left="-1134" w:firstLine="113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6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(для учеников старших классов)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540BC" w:rsidRPr="00B96F12" w:rsidRDefault="00B96F12" w:rsidP="00B96F12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1F4F2B" w:rsidRPr="00265E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Цели:</w:t>
      </w:r>
      <w:r w:rsidR="00265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</w:rPr>
        <w:t>1. Образовательная: дать характеристику понятий «коррупция», «коррумпированность», познакомить с формами проявления коррупции, ее последствиями</w:t>
      </w:r>
      <w:r w:rsidR="00265E4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40BC" w:rsidRDefault="00E540BC" w:rsidP="00E540BC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265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6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</w:t>
      </w:r>
      <w:proofErr w:type="gramEnd"/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65E46" w:rsidRPr="00265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кругозор обучающихся, развивать основы поисковой деятельности, формировать собственное мировоззрение на проблемы современного общества, способствовать становлению устойчивой позиции по предупреждению коррупционных проявлений в стране;</w:t>
      </w:r>
    </w:p>
    <w:p w:rsidR="001F4F2B" w:rsidRPr="00265E46" w:rsidRDefault="00E540BC" w:rsidP="00E540BC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B96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</w:rPr>
        <w:t>3. Воспитательная: воспитывать ответственность за собственные действия и поступки, сознательность и социальную активность подрастающей молодежи.</w:t>
      </w:r>
    </w:p>
    <w:p w:rsidR="00E540BC" w:rsidRDefault="001F4F2B" w:rsidP="00E540BC">
      <w:pPr>
        <w:spacing w:line="240" w:lineRule="auto"/>
        <w:ind w:left="-1134" w:firstLine="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5E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6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    </w:t>
      </w:r>
      <w:r w:rsidRPr="00265E4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Ход классного часа:</w:t>
      </w:r>
      <w:r w:rsidRPr="0026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540BC" w:rsidRDefault="001F4F2B" w:rsidP="00E540BC">
      <w:pPr>
        <w:spacing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5E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I.</w:t>
      </w:r>
      <w:r w:rsidR="00265E46" w:rsidRPr="00265E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65E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Орг</w:t>
      </w:r>
      <w:r w:rsidR="00265E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анизационный </w:t>
      </w:r>
      <w:r w:rsidRPr="00265E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момент</w:t>
      </w:r>
      <w:r w:rsidR="00265E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Pr="00265E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5E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II. Вступление</w:t>
      </w:r>
      <w:r w:rsidR="00265E46" w:rsidRPr="00265E4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 w:rsidR="00265E46" w:rsidRPr="00265E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65E46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Прослушайте внимательно отрывок из произведения:</w:t>
      </w:r>
      <w:r w:rsidRPr="00265E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«… Да, если спросят, отчего не выстроена церковь при богоугодном заведении, на которую пять лет тому назад была ассигнована сумма, то не позабыть сказать, что она начала строиться, но сгорела. Я об этом и рапорт представлял. А то, пожалуй, кто-нибудь, позабывшись, </w:t>
      </w:r>
      <w:proofErr w:type="gramStart"/>
      <w:r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сдуру</w:t>
      </w:r>
      <w:proofErr w:type="gramEnd"/>
      <w:r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скажет, что она и не начиналась!»</w:t>
      </w:r>
      <w:r w:rsidR="00495E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</w:t>
      </w:r>
      <w:r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Из какого произведения данный от</w:t>
      </w:r>
      <w:r w:rsidR="00265E46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рывок? Кто автор произведения?</w:t>
      </w:r>
      <w:r w:rsidR="00495E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65E46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65E46" w:rsidRPr="00265E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265E46" w:rsidRPr="00495E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Гоголь Н.В. </w:t>
      </w:r>
      <w:r w:rsidRPr="00495E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«Ревизор»)</w:t>
      </w:r>
      <w:r w:rsidR="00495E24" w:rsidRPr="00495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 чем идет речь в отрывке</w:t>
      </w:r>
      <w:r w:rsidRPr="00495E2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  <w:r w:rsidRPr="00495E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495E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(растрате, злоупотреблении должностными полномочиями, хищении госбюджета)</w:t>
      </w:r>
      <w:r w:rsidRPr="00495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Кто из героев произведения говорит эти слова?</w:t>
      </w:r>
      <w:r w:rsidRPr="00265E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6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495E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Городничий)</w:t>
      </w:r>
      <w:r w:rsidR="00495E2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Законно ли городничий поступил? Почему?</w:t>
      </w:r>
      <w:r w:rsidRPr="00265E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540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65E46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Согласно ООН 9 декабря - Международный день борьбы с коррупцией.</w:t>
      </w:r>
      <w:r w:rsidR="00495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5E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егодня мы постараемся раскрыть содержание этого понятия, его проявления, последствия в современном обществе. Рассмотрим мы это понятие в сопоставление с понятием «бескорыстность»</w:t>
      </w:r>
      <w:r w:rsidR="00495E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540BC" w:rsidRDefault="00495E24" w:rsidP="00E540BC">
      <w:pPr>
        <w:spacing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F4F2B" w:rsidRPr="00495E2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III. Беседа 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учениками:</w:t>
      </w:r>
      <w:r w:rsidR="001F4F2B" w:rsidRPr="00495E2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 - ассоциация 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«Снежный ком»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слепим «сне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жный ком» о понятии «коррупция» и </w:t>
      </w:r>
      <w:r w:rsidR="00E54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назовем 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ассоциации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 рождает у вас слово  «коррупция»?)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F4F2B" w:rsidRPr="00495E2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(взятка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, подкуп, обман, мошенничество)</w:t>
      </w:r>
      <w:proofErr w:type="gramEnd"/>
    </w:p>
    <w:p w:rsidR="00B96F12" w:rsidRDefault="00E540BC" w:rsidP="00E540BC">
      <w:pPr>
        <w:spacing w:line="240" w:lineRule="auto"/>
        <w:ind w:left="-113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Вот что говорит об этом понятии этимологический словарь: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F2B" w:rsidRPr="00265E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Коррупция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(от лат. </w:t>
      </w:r>
      <w:proofErr w:type="spellStart"/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corruptio</w:t>
      </w:r>
      <w:proofErr w:type="spellEnd"/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означает подкуп, подкупность и продажность общественных и политических деятелей, </w:t>
      </w:r>
      <w:r w:rsidR="001F4F2B" w:rsidRPr="00E54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государственных чиновников и должностных лиц.</w:t>
      </w:r>
      <w:r w:rsidR="001F4F2B" w:rsidRPr="00E540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54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F2B" w:rsidRPr="00E540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 xml:space="preserve">Коррумпировать </w:t>
      </w:r>
      <w:r w:rsidR="001F4F2B" w:rsidRPr="00E54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(лат. </w:t>
      </w:r>
      <w:proofErr w:type="spellStart"/>
      <w:r w:rsidR="001F4F2B" w:rsidRPr="00E54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corrumpere</w:t>
      </w:r>
      <w:proofErr w:type="spellEnd"/>
      <w:r w:rsidR="001F4F2B" w:rsidRPr="00E54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), т.е. подкупать кого-либо деньгами или иными материальными благами.</w:t>
      </w:r>
      <w:r w:rsidRPr="00E540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F4F2B" w:rsidRPr="00E540B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Согласно Российскому законодательству,</w:t>
      </w:r>
      <w:r w:rsidRPr="00E540B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F4F2B" w:rsidRPr="00E54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коррупция – это злоупотребление служебным положением, дача и получение взятки, коммерческий подкуп, или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характера.</w:t>
      </w:r>
      <w:r w:rsidR="001F4F2B" w:rsidRPr="00E540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F4F2B" w:rsidRPr="00E540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15B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- О чем гласит народная мудрость?</w:t>
      </w:r>
      <w:r w:rsidR="00015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Вспомните, какие пословицы и поговорки отражают коррупционную деятельность в современном обществе?</w:t>
      </w:r>
      <w:r w:rsidR="00015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5B87" w:rsidRPr="00015B8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015B8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1F4F2B" w:rsidRPr="00015B8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Не подмажешь, не поедешь – вымогательство, </w:t>
      </w:r>
      <w:proofErr w:type="spellStart"/>
      <w:r w:rsidR="001F4F2B" w:rsidRPr="00015B8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взятничество</w:t>
      </w:r>
      <w:proofErr w:type="spellEnd"/>
      <w:r w:rsidR="00015B8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  <w:r w:rsidR="00015B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1F4F2B" w:rsidRPr="00015B8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Рука руку моет – групповая запланированная деятельность в подкупе</w:t>
      </w:r>
      <w:r w:rsidR="00015B8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;</w:t>
      </w:r>
      <w:r w:rsidR="00015B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1F4F2B" w:rsidRPr="00015B8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Загребать жар чужими руками – несознательное соу</w:t>
      </w:r>
      <w:r w:rsidR="00015B8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частие в мошенничестве и аферах;</w:t>
      </w:r>
      <w:r w:rsidR="00015B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1F4F2B" w:rsidRPr="00015B8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Видит око, да зуб не мед – безрезультативность действий борьбы с коррупцией.</w:t>
      </w:r>
      <w:r w:rsidR="00015B8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="00015B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</w:p>
    <w:p w:rsidR="00B96F12" w:rsidRDefault="00015B87" w:rsidP="00E540BC">
      <w:pPr>
        <w:spacing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Немного из истории: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оррупция - сложное социальное явление, которое зародилось еще в глубокой древности в странах Египта, Месопотамии, Китая, Индии, Иудеи (т.е. в центрах древневосточных цивилизаций) и существует сегодня во всех странах независимо от уровня ее развития, различаясь лишь своими масштабами.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Исторические корни коррупции, вероятно,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 Поэтому в первобытных обществах плата жрецу или вождю была нормой.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древнеиндийском трактате по искусству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управления государством подчеркивается, что важнейшей задачей, стоящей перед царем, является борьба с казнокрадством. Здесь перечислено 40 способов хищения казенного имущества и делается вывод о том, что легче угадать путь птиц в небесах, чем уловки хитроумных чиновников.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40BC" w:rsidRPr="00015B8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Что говорит нам летопис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России же первые упоминания о коррупции, которая определялась понятием «мздоимство», исходят к русским летописям </w:t>
      </w:r>
      <w:proofErr w:type="spellStart"/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XIII</w:t>
      </w:r>
      <w:proofErr w:type="gramStart"/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spellEnd"/>
      <w:proofErr w:type="gramEnd"/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Первое законодательное ограничение коррупционной деятельности было осуществлено в царствование Ивана III. Судебник 1497г устанавливал розыскную форму процесса, предусматривал в качестве мер наказания смертную казнь, торговую казнь (битье кнутом).</w:t>
      </w:r>
      <w:r w:rsidR="00E54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Судебник расширил круг деяний, признававшихся уголовно наказуемыми: крамола, «церковная татьба» (святотатство), ябедничество; дал понятие преступления, а также особо опасного преступления.</w:t>
      </w:r>
      <w:r w:rsidR="00B96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Его внук Иван IV(Грозный) впервые ввел смертную казнь в качестве наказания за чрезмерность во взятках.</w:t>
      </w:r>
      <w:r w:rsidR="00E54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Петре I</w:t>
      </w:r>
      <w:r w:rsidR="00E54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России был широкий размах и коррупции, и одновременно жестокой борьбы с ней. Так, Петр I совместно с коллегиями ввел деятельность </w:t>
      </w:r>
      <w:r w:rsidR="00E54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Тайной канцелярии</w:t>
      </w:r>
      <w:r w:rsidR="00E540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(тайной полиции) в 1718-1720гг.</w:t>
      </w:r>
      <w:r w:rsidR="00B96F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96F12" w:rsidRDefault="00E540BC" w:rsidP="00E540BC">
      <w:pPr>
        <w:spacing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сожалению,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наша действительность такова, что в ней царят власть, деньги, воровство, коррупция. Задумывались ли вы, почему это происходит в нашей стране? Назов</w:t>
      </w:r>
      <w:r w:rsidR="00015B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ите причины, вследствие которых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на ваш взгляд, происходят все эти н</w:t>
      </w:r>
      <w:r w:rsidR="000F29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егативные явления в нашей жизни </w:t>
      </w:r>
      <w:r w:rsidR="001F4F2B" w:rsidRPr="00015B8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(конкуренция, рыночная экономика привела к тому, что одни разбогатели, а другие – стали бедными; поменялись нравственные ориентиры; на первое место вышли деньги, материальные ценности, а не духовные.)</w:t>
      </w:r>
      <w:r w:rsidR="001F4F2B" w:rsidRPr="00015B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</w:p>
    <w:p w:rsidR="00B96F12" w:rsidRDefault="00015B87" w:rsidP="00E540BC">
      <w:pPr>
        <w:spacing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Действительно, реалии жизни таковы, что иногда чувствуешь свою беспомощность, видя, что зло побеждает добро, безнравств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нность одерживает победу над духовностью. Как жить? Каким ценностям отдать предпочтение? </w:t>
      </w:r>
      <w:proofErr w:type="gramStart"/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Может быть, вы пока не задумывались над этими вопросами, но я уверена, что рано или поздно вам придется сделать нравственный выбор и решить, как жить, и не просто жить, а жить достойно, то есть в соответствии и с нравственными критериями: добром и милосердием – по закону чести и достоинства, с верой, надеждой и любовью, в мире и согласии, утверждая свободу, истину</w:t>
      </w:r>
      <w:proofErr w:type="gramEnd"/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красоту. Поэтому мы не должны прятаться от проблем, как будто их нет. Наоборот, мы должны быть готовы бороться с проблемами и побеждать в этой нелегкой борьбе.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96F12" w:rsidRDefault="00015B87" w:rsidP="00E540BC">
      <w:pPr>
        <w:spacing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Какие способы решения этой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роблемы вы можете предложить</w:t>
      </w:r>
      <w:r w:rsidRPr="00015B8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? (</w:t>
      </w:r>
      <w:r w:rsidR="001F4F2B" w:rsidRPr="00015B8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повысить зарплату и не только чиновникам; сделать стабильным социальный пакет; прописать четкие законы об уголовной ответственности за взятки, вымогательство; а обычные россияне, у которых эти взятки вымогают, должны научиться их не давать; честно и добросовестно выполнять свою работу, свои должностные обязанности; проводить встречи, менять сознание людей, ориентирова</w:t>
      </w:r>
      <w:r w:rsidR="000F295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ть их на положительные поступки</w:t>
      </w:r>
      <w:r w:rsidR="001F4F2B" w:rsidRPr="00015B8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bookmarkStart w:id="0" w:name="_GoBack"/>
      <w:bookmarkEnd w:id="0"/>
      <w:r w:rsidR="00B96F12" w:rsidRPr="00B96F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1F4F2B" w:rsidRPr="00015B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proofErr w:type="gramEnd"/>
    </w:p>
    <w:p w:rsidR="001F4F2B" w:rsidRPr="00E540BC" w:rsidRDefault="00015B87" w:rsidP="00E540BC">
      <w:pPr>
        <w:spacing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Но, к счастью, не только взяточничество, хищения, мошенничество и коррупция правят на земле. Были и есть люди, способные совершать красивые поступки, не требуя взамен ничего.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Руси существует прекрасная традиция бескорыстной помощи соседу или соседям в уборке урожая, в строительстве дома, в уходе за детьми, людям, попавшим в беду.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«Всем миром» собирается народ,</w:t>
      </w:r>
      <w:r w:rsidR="00B96F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возвести дом новоселам.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Существует традиция желать «Бог в помощь»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тем, кто трудится; нужно делать добро тихо и незаметно, привлекая к этому своих детей, внуков.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Красной площади в Москве стоит всем известный памятник. На его постаменте надпись «Гражданину Минину и князю Пожарскому благодарная Россия». Этот памятник – дань уважения защитникам Отечества, возглавившим в 1612 году народное ополчение против иноземцев.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Памятник сооружён на добровольные пожертвования россиян. Камышин, уездный центр Саратовской губернии, в то время был невелик. Его население составляло</w:t>
      </w:r>
      <w:r w:rsidR="00B96F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всего 2 тысячи человек. Однако</w:t>
      </w:r>
      <w:proofErr w:type="gramStart"/>
      <w:r w:rsidR="00B96F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B96F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камышане</w:t>
      </w:r>
      <w:proofErr w:type="spellEnd"/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собрали и передали на сооружение памятника немалую по тем временам сумму.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1818 году в Петербурге была издана книга, где были названы имена всех, кто пожертвовал средства на памятник.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тот факт истории свидетельствует о бескорыстии </w:t>
      </w:r>
      <w:proofErr w:type="spellStart"/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камышан</w:t>
      </w:r>
      <w:proofErr w:type="spellEnd"/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о том, что они помнят защитников Отечества, благодарны им за их подвиг.</w:t>
      </w:r>
      <w:r w:rsidR="00B96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F2B" w:rsidRPr="00B96F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Недаром говорят: «В дела ты добрые вложи все лучшее своей души»…</w:t>
      </w:r>
      <w:r w:rsidR="00B96F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чем же проявляется доброта, бескорыстие человека? Когда мы говорим, что человек добрый, творит добро? Какие качества русской души проявляет добрый человек?</w:t>
      </w:r>
      <w:r w:rsidR="00B96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 вами листочки, на которых указаны различные качества русской души, которые проявляет добрый человек.</w:t>
      </w:r>
      <w:r w:rsidR="00B96F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6F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Выберите пять самых главных и напишите. Используйте при этом только любимые цвета фломастеров: синий, красный, зеленый, желтый, коричневый (1-2 цвета).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1F4F2B" w:rsidRPr="00B96F1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(Радушие, гостеприимство, уважение к людям, милосердие, миролюбие, бескорыстие, широта души, открытость души, щедрость, отзывчивость)</w:t>
      </w:r>
      <w:r w:rsidR="00B96F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-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провели с вами психологический тест, который помогает понять ваше сегодняшнее состояние души, ваши стремления.</w:t>
      </w:r>
      <w:proofErr w:type="gramEnd"/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Внимание, </w:t>
      </w:r>
      <w:r w:rsidR="00B96F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интерпретация результатов теста:</w:t>
      </w:r>
      <w:r w:rsidR="00B96F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96F1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="001F4F2B" w:rsidRPr="00B96F1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Если вы выбрали зеленый цвет, то вы верны своим убеждениям, настойчивы, у вас большая сила воли, выдержка, вы </w:t>
      </w:r>
      <w:proofErr w:type="gramStart"/>
      <w:r w:rsidR="001F4F2B" w:rsidRPr="00B96F1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отличаетесь уважением к себе</w:t>
      </w:r>
      <w:proofErr w:type="gramEnd"/>
      <w:r w:rsidR="001F4F2B" w:rsidRPr="00B96F1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людям. Несгибаемый прочный зеленый цвет соответствует девизу благородного человека: «Положение обязывает». Значит, о бескорыстном и добром человеке можно сказать: благородный человек.</w:t>
      </w:r>
      <w:r w:rsidR="001F4F2B" w:rsidRPr="00B96F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="00B96F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  </w:t>
      </w:r>
      <w:r w:rsidR="001F4F2B" w:rsidRPr="00B96F1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Красный цвет обозначает, что человек полон жизненной силы и энергии, готов к действию. Я надеюсь, каждый из вас готов творить только добрые дела.</w:t>
      </w:r>
      <w:r w:rsidR="00B96F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  </w:t>
      </w:r>
      <w:r w:rsidR="001F4F2B" w:rsidRPr="00B96F1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Если к красному цвету добавляется коричневый – вы стремитесь к спокойствию, к миру без раздоров.</w:t>
      </w:r>
      <w:r w:rsidR="00B96F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  </w:t>
      </w:r>
      <w:r w:rsidR="001F4F2B" w:rsidRPr="00B96F1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Если больше коричневого цвета – вы стремитесь к домашнему уюту. Где в доме должна царить добрая атмосфера.</w:t>
      </w:r>
      <w:r w:rsidR="00B96F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  </w:t>
      </w:r>
      <w:r w:rsidR="001F4F2B" w:rsidRPr="00B96F1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Больше красно-синего цвета – вы сердечный, задушевный человек.</w:t>
      </w:r>
      <w:r w:rsidR="00B96F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  </w:t>
      </w:r>
      <w:r w:rsidR="001F4F2B" w:rsidRPr="00B96F1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Если ваш любимый цвет желтый – вы стремитесь к радости, счастью, стремитесь достичь желаемого. Желтый - цвет надежды. Вы предпочитаете свободу, жажду странствий, мечтаете и стремитесь к новому, современному, к лучшему будущему.</w:t>
      </w:r>
      <w:r w:rsidR="001F4F2B" w:rsidRPr="00B96F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753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- </w:t>
      </w:r>
      <w:r w:rsidR="00B753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Делаем выводы, </w:t>
      </w:r>
      <w:r w:rsidR="00B753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езависимо от того, какой цвет ваш любимый, в основе ваших стремлений, поступков может быть стремление творить добро.</w:t>
      </w:r>
      <w:r w:rsidR="00B7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Доброта – первооснова человека, основа человеческих отношений.</w:t>
      </w:r>
      <w:r w:rsidR="00B7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4F2B" w:rsidRPr="00265E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Жизнь дана на добрые дела.</w:t>
      </w:r>
      <w:r w:rsidR="00B753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5DC0" w:rsidRPr="00265E46" w:rsidRDefault="00A45DC0" w:rsidP="00015B87">
      <w:pPr>
        <w:pStyle w:val="a7"/>
        <w:spacing w:line="240" w:lineRule="auto"/>
        <w:ind w:left="0"/>
        <w:rPr>
          <w:sz w:val="24"/>
          <w:szCs w:val="24"/>
        </w:rPr>
      </w:pPr>
    </w:p>
    <w:sectPr w:rsidR="00A45DC0" w:rsidRPr="00265E46" w:rsidSect="00265E4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6003"/>
    <w:multiLevelType w:val="multilevel"/>
    <w:tmpl w:val="065E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50214"/>
    <w:multiLevelType w:val="hybridMultilevel"/>
    <w:tmpl w:val="004A5CA8"/>
    <w:lvl w:ilvl="0" w:tplc="180CF0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2B"/>
    <w:rsid w:val="0001288F"/>
    <w:rsid w:val="00015B87"/>
    <w:rsid w:val="000B5278"/>
    <w:rsid w:val="000D37A2"/>
    <w:rsid w:val="000E3D69"/>
    <w:rsid w:val="000E7F14"/>
    <w:rsid w:val="000F08C4"/>
    <w:rsid w:val="000F295A"/>
    <w:rsid w:val="00100198"/>
    <w:rsid w:val="00130A6F"/>
    <w:rsid w:val="00134764"/>
    <w:rsid w:val="00145BEB"/>
    <w:rsid w:val="0014643E"/>
    <w:rsid w:val="001633A9"/>
    <w:rsid w:val="0018268C"/>
    <w:rsid w:val="0019790D"/>
    <w:rsid w:val="001A30B0"/>
    <w:rsid w:val="001A5DEB"/>
    <w:rsid w:val="001B14AD"/>
    <w:rsid w:val="001B2C02"/>
    <w:rsid w:val="001E4354"/>
    <w:rsid w:val="001E6F46"/>
    <w:rsid w:val="001F4F2B"/>
    <w:rsid w:val="00203679"/>
    <w:rsid w:val="00211E32"/>
    <w:rsid w:val="00212CF7"/>
    <w:rsid w:val="002167B4"/>
    <w:rsid w:val="00221E05"/>
    <w:rsid w:val="0024018A"/>
    <w:rsid w:val="002437CC"/>
    <w:rsid w:val="00243B06"/>
    <w:rsid w:val="002604D8"/>
    <w:rsid w:val="00265E46"/>
    <w:rsid w:val="002A28E3"/>
    <w:rsid w:val="002C4A81"/>
    <w:rsid w:val="002D5632"/>
    <w:rsid w:val="002D68C4"/>
    <w:rsid w:val="002E15A3"/>
    <w:rsid w:val="002E5472"/>
    <w:rsid w:val="002E6A55"/>
    <w:rsid w:val="002F0657"/>
    <w:rsid w:val="002F1ECC"/>
    <w:rsid w:val="003018E8"/>
    <w:rsid w:val="00302D63"/>
    <w:rsid w:val="00316611"/>
    <w:rsid w:val="0032492F"/>
    <w:rsid w:val="003271A5"/>
    <w:rsid w:val="00330617"/>
    <w:rsid w:val="003311D2"/>
    <w:rsid w:val="003416BC"/>
    <w:rsid w:val="003632CD"/>
    <w:rsid w:val="00363A0C"/>
    <w:rsid w:val="00394490"/>
    <w:rsid w:val="003944AE"/>
    <w:rsid w:val="003B5E0C"/>
    <w:rsid w:val="003D7A69"/>
    <w:rsid w:val="003E4963"/>
    <w:rsid w:val="003E4DCB"/>
    <w:rsid w:val="003F30B6"/>
    <w:rsid w:val="004028F3"/>
    <w:rsid w:val="00415F78"/>
    <w:rsid w:val="00425763"/>
    <w:rsid w:val="0042579C"/>
    <w:rsid w:val="00436366"/>
    <w:rsid w:val="004523C2"/>
    <w:rsid w:val="004654F2"/>
    <w:rsid w:val="00495E24"/>
    <w:rsid w:val="00497A09"/>
    <w:rsid w:val="004A2FF5"/>
    <w:rsid w:val="004C22AC"/>
    <w:rsid w:val="004C2EC6"/>
    <w:rsid w:val="004D4F77"/>
    <w:rsid w:val="005203EF"/>
    <w:rsid w:val="00523DBE"/>
    <w:rsid w:val="0054089B"/>
    <w:rsid w:val="005561FC"/>
    <w:rsid w:val="00561EDF"/>
    <w:rsid w:val="00574A4D"/>
    <w:rsid w:val="00596468"/>
    <w:rsid w:val="0059697E"/>
    <w:rsid w:val="005A192F"/>
    <w:rsid w:val="005A686D"/>
    <w:rsid w:val="005B2C1D"/>
    <w:rsid w:val="005C4022"/>
    <w:rsid w:val="005E3310"/>
    <w:rsid w:val="005E4C20"/>
    <w:rsid w:val="005F5BA6"/>
    <w:rsid w:val="00614F6A"/>
    <w:rsid w:val="00615E0B"/>
    <w:rsid w:val="00641D3A"/>
    <w:rsid w:val="0064334F"/>
    <w:rsid w:val="00654F67"/>
    <w:rsid w:val="006B3E28"/>
    <w:rsid w:val="006D19B9"/>
    <w:rsid w:val="006D394C"/>
    <w:rsid w:val="006E076F"/>
    <w:rsid w:val="006E45D0"/>
    <w:rsid w:val="00700641"/>
    <w:rsid w:val="0070185C"/>
    <w:rsid w:val="00703838"/>
    <w:rsid w:val="00703D6A"/>
    <w:rsid w:val="007056C5"/>
    <w:rsid w:val="00722B53"/>
    <w:rsid w:val="00757F10"/>
    <w:rsid w:val="00763CB2"/>
    <w:rsid w:val="0077080E"/>
    <w:rsid w:val="0078202B"/>
    <w:rsid w:val="0079491C"/>
    <w:rsid w:val="007C4118"/>
    <w:rsid w:val="007C5D0B"/>
    <w:rsid w:val="007D2066"/>
    <w:rsid w:val="007D65BD"/>
    <w:rsid w:val="007E52C5"/>
    <w:rsid w:val="008408AD"/>
    <w:rsid w:val="008530DA"/>
    <w:rsid w:val="00867075"/>
    <w:rsid w:val="00885D15"/>
    <w:rsid w:val="00887C69"/>
    <w:rsid w:val="00890C16"/>
    <w:rsid w:val="00894D32"/>
    <w:rsid w:val="008A53A6"/>
    <w:rsid w:val="008A6F59"/>
    <w:rsid w:val="008B0D22"/>
    <w:rsid w:val="008B6777"/>
    <w:rsid w:val="008C14D9"/>
    <w:rsid w:val="008C1C8E"/>
    <w:rsid w:val="008D0D4C"/>
    <w:rsid w:val="008D3FA9"/>
    <w:rsid w:val="00904FA2"/>
    <w:rsid w:val="009156BE"/>
    <w:rsid w:val="00937EFE"/>
    <w:rsid w:val="00940127"/>
    <w:rsid w:val="009A5484"/>
    <w:rsid w:val="009A78B4"/>
    <w:rsid w:val="009B44DF"/>
    <w:rsid w:val="009B6960"/>
    <w:rsid w:val="009D0001"/>
    <w:rsid w:val="009F29B7"/>
    <w:rsid w:val="009F655A"/>
    <w:rsid w:val="009F6E90"/>
    <w:rsid w:val="00A01586"/>
    <w:rsid w:val="00A107E1"/>
    <w:rsid w:val="00A274F8"/>
    <w:rsid w:val="00A45DC0"/>
    <w:rsid w:val="00A537C1"/>
    <w:rsid w:val="00A571FF"/>
    <w:rsid w:val="00A94EE7"/>
    <w:rsid w:val="00AB63F7"/>
    <w:rsid w:val="00AD03C3"/>
    <w:rsid w:val="00AD0B9F"/>
    <w:rsid w:val="00AD2D73"/>
    <w:rsid w:val="00AE307C"/>
    <w:rsid w:val="00B02BCC"/>
    <w:rsid w:val="00B1012F"/>
    <w:rsid w:val="00B10C76"/>
    <w:rsid w:val="00B12621"/>
    <w:rsid w:val="00B32B33"/>
    <w:rsid w:val="00B344AD"/>
    <w:rsid w:val="00B36FB9"/>
    <w:rsid w:val="00B37BD9"/>
    <w:rsid w:val="00B422CF"/>
    <w:rsid w:val="00B45D9B"/>
    <w:rsid w:val="00B562A2"/>
    <w:rsid w:val="00B7530F"/>
    <w:rsid w:val="00B767DE"/>
    <w:rsid w:val="00B96F12"/>
    <w:rsid w:val="00BA6C01"/>
    <w:rsid w:val="00BD6D7D"/>
    <w:rsid w:val="00BD74C3"/>
    <w:rsid w:val="00BE5650"/>
    <w:rsid w:val="00BF570B"/>
    <w:rsid w:val="00C13298"/>
    <w:rsid w:val="00C35EC7"/>
    <w:rsid w:val="00C41C83"/>
    <w:rsid w:val="00CB2668"/>
    <w:rsid w:val="00CC50E7"/>
    <w:rsid w:val="00CE4988"/>
    <w:rsid w:val="00D0313C"/>
    <w:rsid w:val="00D2323A"/>
    <w:rsid w:val="00D429B6"/>
    <w:rsid w:val="00D4372D"/>
    <w:rsid w:val="00D62B8B"/>
    <w:rsid w:val="00D66EC5"/>
    <w:rsid w:val="00D70161"/>
    <w:rsid w:val="00DA52D5"/>
    <w:rsid w:val="00DB396B"/>
    <w:rsid w:val="00DD11D8"/>
    <w:rsid w:val="00E10766"/>
    <w:rsid w:val="00E13A4C"/>
    <w:rsid w:val="00E2528A"/>
    <w:rsid w:val="00E2615B"/>
    <w:rsid w:val="00E365C5"/>
    <w:rsid w:val="00E43A8F"/>
    <w:rsid w:val="00E520FF"/>
    <w:rsid w:val="00E540BC"/>
    <w:rsid w:val="00E622C8"/>
    <w:rsid w:val="00E67386"/>
    <w:rsid w:val="00E822F9"/>
    <w:rsid w:val="00E84C56"/>
    <w:rsid w:val="00E84FE5"/>
    <w:rsid w:val="00E964B3"/>
    <w:rsid w:val="00EA0B42"/>
    <w:rsid w:val="00EA5866"/>
    <w:rsid w:val="00EC1B5B"/>
    <w:rsid w:val="00ED60C4"/>
    <w:rsid w:val="00F4366F"/>
    <w:rsid w:val="00F51489"/>
    <w:rsid w:val="00F65D2B"/>
    <w:rsid w:val="00F6751E"/>
    <w:rsid w:val="00F73B42"/>
    <w:rsid w:val="00F93059"/>
    <w:rsid w:val="00F93B10"/>
    <w:rsid w:val="00FA6AF5"/>
    <w:rsid w:val="00FC0939"/>
    <w:rsid w:val="00FE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1F4F2B"/>
  </w:style>
  <w:style w:type="character" w:customStyle="1" w:styleId="apple-converted-space">
    <w:name w:val="apple-converted-space"/>
    <w:basedOn w:val="a0"/>
    <w:rsid w:val="001F4F2B"/>
  </w:style>
  <w:style w:type="character" w:customStyle="1" w:styleId="submenu-table">
    <w:name w:val="submenu-table"/>
    <w:basedOn w:val="a0"/>
    <w:rsid w:val="001F4F2B"/>
  </w:style>
  <w:style w:type="character" w:styleId="a3">
    <w:name w:val="Hyperlink"/>
    <w:basedOn w:val="a0"/>
    <w:uiPriority w:val="99"/>
    <w:semiHidden/>
    <w:unhideWhenUsed/>
    <w:rsid w:val="001F4F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1F4F2B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1F4F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722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4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1F4F2B"/>
  </w:style>
  <w:style w:type="character" w:customStyle="1" w:styleId="apple-converted-space">
    <w:name w:val="apple-converted-space"/>
    <w:basedOn w:val="a0"/>
    <w:rsid w:val="001F4F2B"/>
  </w:style>
  <w:style w:type="character" w:customStyle="1" w:styleId="submenu-table">
    <w:name w:val="submenu-table"/>
    <w:basedOn w:val="a0"/>
    <w:rsid w:val="001F4F2B"/>
  </w:style>
  <w:style w:type="character" w:styleId="a3">
    <w:name w:val="Hyperlink"/>
    <w:basedOn w:val="a0"/>
    <w:uiPriority w:val="99"/>
    <w:semiHidden/>
    <w:unhideWhenUsed/>
    <w:rsid w:val="001F4F2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F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1F4F2B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1F4F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F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722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2016-12-15T20:08:00Z</dcterms:created>
  <dcterms:modified xsi:type="dcterms:W3CDTF">2016-12-15T20:14:00Z</dcterms:modified>
</cp:coreProperties>
</file>